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4C" w:rsidRPr="00B77F4C" w:rsidRDefault="00B77F4C" w:rsidP="00B77F4C">
      <w:pPr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УКРАЇНА 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УЖГОРОДСЬКА РАЙОННА РАДА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 ЗАКАРПАТСЬКА ОБЛАСТЬ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третя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сесія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сьомого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скликання</w:t>
      </w:r>
      <w:proofErr w:type="spellEnd"/>
    </w:p>
    <w:p w:rsidR="00B77F4C" w:rsidRPr="00B77F4C" w:rsidRDefault="00B77F4C" w:rsidP="00B77F4C">
      <w:pPr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(</w:t>
      </w:r>
      <w:proofErr w:type="gram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друге</w:t>
      </w:r>
      <w:proofErr w:type="gram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пленарне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засідання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)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Р І Ш Е Н </w:t>
      </w:r>
      <w:proofErr w:type="spellStart"/>
      <w:proofErr w:type="gram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Н</w:t>
      </w:r>
      <w:proofErr w:type="spellEnd"/>
      <w:proofErr w:type="gram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Я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 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bookmarkStart w:id="0" w:name="OLE_LINK1"/>
      <w:bookmarkStart w:id="1" w:name="OLE_LINK2"/>
      <w:bookmarkStart w:id="2" w:name="_GoBack"/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в</w:t>
      </w:r>
      <w:proofErr w:type="gram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i</w:t>
      </w:r>
      <w:proofErr w:type="gram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д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08.04.2016 року  №100</w:t>
      </w:r>
    </w:p>
    <w:bookmarkEnd w:id="0"/>
    <w:bookmarkEnd w:id="1"/>
    <w:bookmarkEnd w:id="2"/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                       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м</w:t>
      </w:r>
      <w:proofErr w:type="gram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.У</w:t>
      </w:r>
      <w:proofErr w:type="gram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жгород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            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Про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внесення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змін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 до </w:t>
      </w:r>
      <w:proofErr w:type="spellStart"/>
      <w:proofErr w:type="gram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р</w:t>
      </w:r>
      <w:proofErr w:type="gram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ішення</w:t>
      </w:r>
      <w:proofErr w:type="spellEnd"/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районної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  ради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від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05.01.2016 р.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№33 «Про 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програму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 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раціонального</w:t>
      </w:r>
      <w:proofErr w:type="spellEnd"/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та 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ефективного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 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використання</w:t>
      </w:r>
      <w:proofErr w:type="spellEnd"/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майна, 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що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знаходиться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у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спільній</w:t>
      </w:r>
      <w:proofErr w:type="spellEnd"/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власності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  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територіальних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громад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сі</w:t>
      </w:r>
      <w:proofErr w:type="gram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л</w:t>
      </w:r>
      <w:proofErr w:type="spellEnd"/>
      <w:proofErr w:type="gram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, селища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Ужгородського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району 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на 2016-2018 роки»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 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 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Відповідно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</w:t>
      </w:r>
      <w:proofErr w:type="gram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до</w:t>
      </w:r>
      <w:proofErr w:type="gram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</w:t>
      </w:r>
      <w:proofErr w:type="gram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пункту</w:t>
      </w:r>
      <w:proofErr w:type="gram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16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частини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1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статті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43 Закону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України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«Про 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місцеве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самоврядування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в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Україні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»,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районна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рада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вирішила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: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1. Внести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зміни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до </w:t>
      </w:r>
      <w:proofErr w:type="spellStart"/>
      <w:proofErr w:type="gram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р</w:t>
      </w:r>
      <w:proofErr w:type="gram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ішення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районної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ради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від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05.01.2016р. №33 «Про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програму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 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раціонального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та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ефективного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 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використання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майна,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що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знаходиться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у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спільній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власності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 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територіальних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громад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сіл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, селища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Ужгородського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району на 2016-2018 роки»,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виклавши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додаток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2 у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новій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редакції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(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додається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).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2. Контроль за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виконанням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 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даного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</w:t>
      </w:r>
      <w:proofErr w:type="spellStart"/>
      <w:proofErr w:type="gram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р</w:t>
      </w:r>
      <w:proofErr w:type="gram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ішення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покласти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на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постійну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комісію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з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питань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комунальної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власності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та 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приватизації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(</w:t>
      </w:r>
      <w:proofErr w:type="spellStart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Рішко</w:t>
      </w:r>
      <w:proofErr w:type="spellEnd"/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 xml:space="preserve"> В.С.).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 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Голова ради                                                                                      Р.В.Чорнак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 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lastRenderedPageBreak/>
        <w:t> </w:t>
      </w:r>
      <w:r w:rsidRPr="00B77F4C">
        <w:rPr>
          <w:rFonts w:ascii="Verdana" w:eastAsia="Times New Roman" w:hAnsi="Verdana" w:cs="Times New Roman"/>
          <w:b/>
          <w:bCs/>
          <w:i/>
          <w:iCs/>
          <w:color w:val="3E3E3E"/>
          <w:sz w:val="17"/>
          <w:szCs w:val="17"/>
          <w:lang w:eastAsia="ru-RU"/>
        </w:rPr>
        <w:t>                                                                           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i/>
          <w:iCs/>
          <w:color w:val="3E3E3E"/>
          <w:sz w:val="17"/>
          <w:szCs w:val="17"/>
          <w:lang w:eastAsia="ru-RU"/>
        </w:rPr>
        <w:t xml:space="preserve">                                                                                                  </w:t>
      </w:r>
      <w:proofErr w:type="spellStart"/>
      <w:r w:rsidRPr="00B77F4C">
        <w:rPr>
          <w:rFonts w:ascii="Verdana" w:eastAsia="Times New Roman" w:hAnsi="Verdana" w:cs="Times New Roman"/>
          <w:b/>
          <w:bCs/>
          <w:i/>
          <w:iCs/>
          <w:color w:val="3E3E3E"/>
          <w:sz w:val="17"/>
          <w:szCs w:val="17"/>
          <w:lang w:eastAsia="ru-RU"/>
        </w:rPr>
        <w:t>Додаток</w:t>
      </w:r>
      <w:proofErr w:type="spellEnd"/>
      <w:r w:rsidRPr="00B77F4C">
        <w:rPr>
          <w:rFonts w:ascii="Verdana" w:eastAsia="Times New Roman" w:hAnsi="Verdana" w:cs="Times New Roman"/>
          <w:b/>
          <w:bCs/>
          <w:i/>
          <w:iCs/>
          <w:color w:val="3E3E3E"/>
          <w:sz w:val="17"/>
          <w:szCs w:val="17"/>
          <w:lang w:eastAsia="ru-RU"/>
        </w:rPr>
        <w:t xml:space="preserve"> до </w:t>
      </w:r>
      <w:proofErr w:type="spellStart"/>
      <w:proofErr w:type="gramStart"/>
      <w:r w:rsidRPr="00B77F4C">
        <w:rPr>
          <w:rFonts w:ascii="Verdana" w:eastAsia="Times New Roman" w:hAnsi="Verdana" w:cs="Times New Roman"/>
          <w:b/>
          <w:bCs/>
          <w:i/>
          <w:iCs/>
          <w:color w:val="3E3E3E"/>
          <w:sz w:val="17"/>
          <w:szCs w:val="17"/>
          <w:lang w:eastAsia="ru-RU"/>
        </w:rPr>
        <w:t>р</w:t>
      </w:r>
      <w:proofErr w:type="gramEnd"/>
      <w:r w:rsidRPr="00B77F4C">
        <w:rPr>
          <w:rFonts w:ascii="Verdana" w:eastAsia="Times New Roman" w:hAnsi="Verdana" w:cs="Times New Roman"/>
          <w:b/>
          <w:bCs/>
          <w:i/>
          <w:iCs/>
          <w:color w:val="3E3E3E"/>
          <w:sz w:val="17"/>
          <w:szCs w:val="17"/>
          <w:lang w:eastAsia="ru-RU"/>
        </w:rPr>
        <w:t>ішення</w:t>
      </w:r>
      <w:proofErr w:type="spellEnd"/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i/>
          <w:iCs/>
          <w:color w:val="3E3E3E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районної ради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i/>
          <w:iCs/>
          <w:color w:val="3E3E3E"/>
          <w:sz w:val="17"/>
          <w:szCs w:val="17"/>
          <w:lang w:eastAsia="ru-RU"/>
        </w:rPr>
        <w:t>                                                                                                  </w:t>
      </w:r>
      <w:proofErr w:type="spellStart"/>
      <w:r w:rsidRPr="00B77F4C">
        <w:rPr>
          <w:rFonts w:ascii="Verdana" w:eastAsia="Times New Roman" w:hAnsi="Verdana" w:cs="Times New Roman"/>
          <w:b/>
          <w:bCs/>
          <w:i/>
          <w:iCs/>
          <w:color w:val="3E3E3E"/>
          <w:sz w:val="17"/>
          <w:szCs w:val="17"/>
          <w:lang w:eastAsia="ru-RU"/>
        </w:rPr>
        <w:t>від</w:t>
      </w:r>
      <w:proofErr w:type="spellEnd"/>
      <w:r w:rsidRPr="00B77F4C">
        <w:rPr>
          <w:rFonts w:ascii="Verdana" w:eastAsia="Times New Roman" w:hAnsi="Verdana" w:cs="Times New Roman"/>
          <w:b/>
          <w:bCs/>
          <w:i/>
          <w:iCs/>
          <w:color w:val="3E3E3E"/>
          <w:sz w:val="17"/>
          <w:szCs w:val="17"/>
          <w:lang w:eastAsia="ru-RU"/>
        </w:rPr>
        <w:t xml:space="preserve"> 08.04.2016 р. №100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 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Додаток 2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до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програми</w:t>
      </w:r>
      <w:proofErr w:type="spellEnd"/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 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 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 </w:t>
      </w:r>
    </w:p>
    <w:p w:rsidR="00B77F4C" w:rsidRPr="00B77F4C" w:rsidRDefault="00B77F4C" w:rsidP="00B77F4C">
      <w:pPr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Кошторис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витрат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на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реалізацію</w:t>
      </w:r>
      <w:proofErr w:type="spellEnd"/>
    </w:p>
    <w:p w:rsidR="00B77F4C" w:rsidRPr="00B77F4C" w:rsidRDefault="00B77F4C" w:rsidP="00B77F4C">
      <w:pPr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заходів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Програми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раціонального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та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ефективного</w:t>
      </w:r>
      <w:proofErr w:type="spell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 </w:t>
      </w:r>
      <w:proofErr w:type="spell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використання</w:t>
      </w:r>
      <w:proofErr w:type="spellEnd"/>
    </w:p>
    <w:p w:rsidR="00B77F4C" w:rsidRPr="00B77F4C" w:rsidRDefault="00B77F4C" w:rsidP="00B77F4C">
      <w:pPr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 xml:space="preserve">майна на 2016 </w:t>
      </w:r>
      <w:proofErr w:type="spellStart"/>
      <w:proofErr w:type="gramStart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р</w:t>
      </w:r>
      <w:proofErr w:type="gramEnd"/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ік</w:t>
      </w:r>
      <w:proofErr w:type="spellEnd"/>
    </w:p>
    <w:p w:rsidR="00B77F4C" w:rsidRPr="00B77F4C" w:rsidRDefault="00B77F4C" w:rsidP="00B77F4C">
      <w:pPr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 </w:t>
      </w:r>
    </w:p>
    <w:tbl>
      <w:tblPr>
        <w:tblW w:w="7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702"/>
        <w:gridCol w:w="1531"/>
        <w:gridCol w:w="2644"/>
      </w:tblGrid>
      <w:tr w:rsidR="00B77F4C" w:rsidRPr="00B77F4C" w:rsidTr="00B77F4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>ЗАХОДИ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proofErr w:type="spellStart"/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>Кількість</w:t>
            </w:r>
            <w:proofErr w:type="spellEnd"/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>об’єкті</w:t>
            </w:r>
            <w:proofErr w:type="gramStart"/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>Сума, грн.</w:t>
            </w:r>
          </w:p>
        </w:tc>
      </w:tr>
      <w:tr w:rsidR="00B77F4C" w:rsidRPr="00B77F4C" w:rsidTr="00B77F4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Фінансування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 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проведення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техн</w:t>
            </w:r>
            <w:proofErr w:type="gram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ічної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інвентаризації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об’єктів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спільної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власності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територіальних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   громад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сіл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, селища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Ужгородського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району та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виготовлення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інвентарних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справ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180 000</w:t>
            </w:r>
          </w:p>
        </w:tc>
      </w:tr>
      <w:tr w:rsidR="00B77F4C" w:rsidRPr="00B77F4C" w:rsidTr="00B77F4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Фінансування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виготовлення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проектів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землеустрою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143 500</w:t>
            </w:r>
          </w:p>
        </w:tc>
      </w:tr>
      <w:tr w:rsidR="00B77F4C" w:rsidRPr="00B77F4C" w:rsidTr="00B77F4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Фінансування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виготовлення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детальних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планів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необхідних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розробки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проектів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землеустрою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205 000</w:t>
            </w:r>
          </w:p>
        </w:tc>
      </w:tr>
      <w:tr w:rsidR="00B77F4C" w:rsidRPr="00B77F4C" w:rsidTr="00B77F4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Фінансування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проведення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незалежних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  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оцінок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  майна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7 500</w:t>
            </w:r>
          </w:p>
        </w:tc>
      </w:tr>
      <w:tr w:rsidR="00B77F4C" w:rsidRPr="00B77F4C" w:rsidTr="00B77F4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proofErr w:type="gram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Оплата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коштів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за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подання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позовних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заяв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на 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боржників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  по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орендній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платі</w:t>
            </w:r>
            <w:proofErr w:type="spellEnd"/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10 000</w:t>
            </w:r>
          </w:p>
        </w:tc>
      </w:tr>
      <w:tr w:rsidR="00B77F4C" w:rsidRPr="00B77F4C" w:rsidTr="00B77F4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Фінансування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проведення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поточного</w:t>
            </w:r>
            <w:proofErr w:type="gram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ремонту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об’єктів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комунального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майна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195 000</w:t>
            </w:r>
          </w:p>
        </w:tc>
      </w:tr>
      <w:tr w:rsidR="00B77F4C" w:rsidRPr="00B77F4C" w:rsidTr="00B77F4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lastRenderedPageBreak/>
              <w:t>7.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Фінансування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проведення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капітального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ремонту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об’єктів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комунального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майна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1 400 000</w:t>
            </w:r>
          </w:p>
        </w:tc>
      </w:tr>
      <w:tr w:rsidR="00B77F4C" w:rsidRPr="00B77F4C" w:rsidTr="00B77F4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Послуги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по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охороні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об’єкта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 за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адресою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: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м</w:t>
            </w:r>
            <w:proofErr w:type="gram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.У</w:t>
            </w:r>
            <w:proofErr w:type="gram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жгород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 xml:space="preserve">,     </w:t>
            </w:r>
            <w:proofErr w:type="spellStart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вул.Минайська</w:t>
            </w:r>
            <w:proofErr w:type="spellEnd"/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, 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r w:rsidRPr="00B77F4C"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  <w:t>10 000</w:t>
            </w:r>
          </w:p>
        </w:tc>
      </w:tr>
      <w:tr w:rsidR="00B77F4C" w:rsidRPr="00B77F4C" w:rsidTr="00B77F4C">
        <w:trPr>
          <w:tblCellSpacing w:w="0" w:type="dxa"/>
        </w:trPr>
        <w:tc>
          <w:tcPr>
            <w:tcW w:w="7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4C" w:rsidRPr="00B77F4C" w:rsidRDefault="00B77F4C" w:rsidP="00B77F4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3E3E3E"/>
                <w:sz w:val="17"/>
                <w:szCs w:val="17"/>
                <w:lang w:eastAsia="ru-RU"/>
              </w:rPr>
            </w:pPr>
            <w:proofErr w:type="spellStart"/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>Загальна</w:t>
            </w:r>
            <w:proofErr w:type="spellEnd"/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 xml:space="preserve"> сума </w:t>
            </w:r>
            <w:proofErr w:type="spellStart"/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>фінансування</w:t>
            </w:r>
            <w:proofErr w:type="spellEnd"/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 xml:space="preserve"> на 2016 </w:t>
            </w:r>
            <w:proofErr w:type="spellStart"/>
            <w:proofErr w:type="gramStart"/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>р</w:t>
            </w:r>
            <w:proofErr w:type="gramEnd"/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>ік</w:t>
            </w:r>
            <w:proofErr w:type="spellEnd"/>
            <w:r w:rsidRPr="00B77F4C">
              <w:rPr>
                <w:rFonts w:ascii="Verdana" w:eastAsia="Times New Roman" w:hAnsi="Verdana" w:cs="Times New Roman"/>
                <w:b/>
                <w:bCs/>
                <w:color w:val="3E3E3E"/>
                <w:sz w:val="17"/>
                <w:szCs w:val="17"/>
                <w:lang w:eastAsia="ru-RU"/>
              </w:rPr>
              <w:t xml:space="preserve">       2 151 000 грн.</w:t>
            </w:r>
          </w:p>
        </w:tc>
      </w:tr>
    </w:tbl>
    <w:p w:rsidR="00B77F4C" w:rsidRPr="00B77F4C" w:rsidRDefault="00B77F4C" w:rsidP="00B77F4C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</w:pPr>
      <w:r w:rsidRPr="00B77F4C">
        <w:rPr>
          <w:rFonts w:ascii="Verdana" w:eastAsia="Times New Roman" w:hAnsi="Verdana" w:cs="Times New Roman"/>
          <w:color w:val="3E3E3E"/>
          <w:sz w:val="17"/>
          <w:szCs w:val="17"/>
          <w:lang w:eastAsia="ru-RU"/>
        </w:rPr>
        <w:t> </w:t>
      </w:r>
      <w:r w:rsidRPr="00B77F4C">
        <w:rPr>
          <w:rFonts w:ascii="Verdana" w:eastAsia="Times New Roman" w:hAnsi="Verdana" w:cs="Times New Roman"/>
          <w:b/>
          <w:bCs/>
          <w:color w:val="3E3E3E"/>
          <w:sz w:val="17"/>
          <w:szCs w:val="17"/>
          <w:lang w:eastAsia="ru-RU"/>
        </w:rPr>
        <w:t> </w:t>
      </w:r>
    </w:p>
    <w:p w:rsidR="00CB3974" w:rsidRDefault="00CB3974"/>
    <w:sectPr w:rsidR="00CB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70"/>
    <w:rsid w:val="009B0570"/>
    <w:rsid w:val="00B77F4C"/>
    <w:rsid w:val="00C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F4C"/>
    <w:rPr>
      <w:b/>
      <w:bCs/>
    </w:rPr>
  </w:style>
  <w:style w:type="character" w:customStyle="1" w:styleId="apple-converted-space">
    <w:name w:val="apple-converted-space"/>
    <w:basedOn w:val="a0"/>
    <w:rsid w:val="00B77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F4C"/>
    <w:rPr>
      <w:b/>
      <w:bCs/>
    </w:rPr>
  </w:style>
  <w:style w:type="character" w:customStyle="1" w:styleId="apple-converted-space">
    <w:name w:val="apple-converted-space"/>
    <w:basedOn w:val="a0"/>
    <w:rsid w:val="00B7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2016-04-27T19:39:00Z</dcterms:created>
  <dcterms:modified xsi:type="dcterms:W3CDTF">2016-04-27T19:39:00Z</dcterms:modified>
</cp:coreProperties>
</file>